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F1" w:rsidRDefault="005177A1" w:rsidP="005177A1">
      <w:pPr>
        <w:ind w:firstLine="708"/>
      </w:pPr>
      <w:bookmarkStart w:id="0" w:name="_GoBack"/>
      <w:bookmarkEnd w:id="0"/>
      <w:r>
        <w:t>Бондарь, А. Новые факты из истории Темиртау / А. Бондарь //Вечерняя газета. – 2014. 1 окт. (№39). – С.6-7.</w:t>
      </w:r>
    </w:p>
    <w:sectPr w:rsidR="0082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CE"/>
    <w:rsid w:val="005177A1"/>
    <w:rsid w:val="00827EF1"/>
    <w:rsid w:val="00F4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675ED-2A46-4785-82FE-B8BFE690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2024-02-15T08:30:00Z</dcterms:created>
  <dcterms:modified xsi:type="dcterms:W3CDTF">2024-02-15T08:31:00Z</dcterms:modified>
</cp:coreProperties>
</file>