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EC9" w:rsidRDefault="00EA600C" w:rsidP="00EA600C">
      <w:pPr>
        <w:ind w:firstLine="708"/>
      </w:pPr>
      <w:bookmarkStart w:id="0" w:name="_GoBack"/>
      <w:bookmarkEnd w:id="0"/>
      <w:r>
        <w:t>Бондарь, А. Темиртау мог стать «Плохой горой» / А. Бондарь //Вечерняя газета. – 2005. – 8 июня (№23). – С.11.</w:t>
      </w:r>
    </w:p>
    <w:sectPr w:rsidR="00B20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5E"/>
    <w:rsid w:val="00AF635E"/>
    <w:rsid w:val="00B20EC9"/>
    <w:rsid w:val="00EA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A60DC-C685-4A0A-B284-C9D25194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>SPecialiST RePack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2024-02-15T08:46:00Z</dcterms:created>
  <dcterms:modified xsi:type="dcterms:W3CDTF">2024-02-15T08:48:00Z</dcterms:modified>
</cp:coreProperties>
</file>