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AE" w:rsidRDefault="001D4112" w:rsidP="001D4112">
      <w:pPr>
        <w:ind w:firstLine="708"/>
      </w:pPr>
      <w:bookmarkStart w:id="0" w:name="_GoBack"/>
      <w:bookmarkEnd w:id="0"/>
      <w:r>
        <w:t>Лебедева, С. Темиртауский музей открыл первую за семь месяцев выставку / С. Лебедева //Вечерняя газета. – 2020. – 30 сент. (№40). – С.24.</w:t>
      </w:r>
    </w:p>
    <w:sectPr w:rsidR="000D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96"/>
    <w:rsid w:val="000D67AE"/>
    <w:rsid w:val="001D4112"/>
    <w:rsid w:val="007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2741-EE9C-4429-A430-0BBF7AE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2024-02-14T04:57:00Z</dcterms:created>
  <dcterms:modified xsi:type="dcterms:W3CDTF">2024-02-14T04:59:00Z</dcterms:modified>
</cp:coreProperties>
</file>