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D7" w:rsidRDefault="002D49AC">
      <w:r>
        <w:t>Попов, Ю. Хроника села Самаркандского / Ю. Попов //Темиртауский рабочий. – 1984. – 8 дек.</w:t>
      </w:r>
      <w:bookmarkStart w:id="0" w:name="_GoBack"/>
      <w:bookmarkEnd w:id="0"/>
    </w:p>
    <w:sectPr w:rsidR="003A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4D"/>
    <w:rsid w:val="002D49AC"/>
    <w:rsid w:val="003A48D7"/>
    <w:rsid w:val="00E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2024-02-29T05:47:00Z</dcterms:created>
  <dcterms:modified xsi:type="dcterms:W3CDTF">2024-02-29T05:48:00Z</dcterms:modified>
</cp:coreProperties>
</file>