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C3" w:rsidRDefault="006E7C35" w:rsidP="006E7C35">
      <w:pPr>
        <w:ind w:firstLine="708"/>
      </w:pPr>
      <w:bookmarkStart w:id="0" w:name="_GoBack"/>
      <w:bookmarkEnd w:id="0"/>
      <w:r>
        <w:t>Усова, Л. Лишь бы песни рождала любовь / Л. Усова // Индустриальная Караганда. – 2013. – 6 авг. (№111). – С.4.</w:t>
      </w:r>
    </w:p>
    <w:sectPr w:rsidR="0090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2D"/>
    <w:rsid w:val="006E7C35"/>
    <w:rsid w:val="00905DC3"/>
    <w:rsid w:val="00F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819D-9D7F-4FE9-84A9-A660A74C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2024-02-14T04:31:00Z</dcterms:created>
  <dcterms:modified xsi:type="dcterms:W3CDTF">2024-02-14T04:33:00Z</dcterms:modified>
</cp:coreProperties>
</file>